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8426"/>
      </w:tblGrid>
      <w:tr w:rsidR="00D4298A" w:rsidTr="00D4298A">
        <w:tc>
          <w:tcPr>
            <w:tcW w:w="1242" w:type="dxa"/>
            <w:vAlign w:val="center"/>
          </w:tcPr>
          <w:p w:rsidR="00D4298A" w:rsidRDefault="00D4298A" w:rsidP="00D429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078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389E2E61" wp14:editId="276611A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90805</wp:posOffset>
                  </wp:positionV>
                  <wp:extent cx="1285875" cy="937895"/>
                  <wp:effectExtent l="0" t="0" r="9525" b="0"/>
                  <wp:wrapTight wrapText="bothSides">
                    <wp:wrapPolygon edited="0">
                      <wp:start x="0" y="0"/>
                      <wp:lineTo x="0" y="21059"/>
                      <wp:lineTo x="21440" y="21059"/>
                      <wp:lineTo x="21440" y="0"/>
                      <wp:lineTo x="0" y="0"/>
                    </wp:wrapPolygon>
                  </wp:wrapTight>
                  <wp:docPr id="1709772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7720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40" w:type="dxa"/>
            <w:vAlign w:val="center"/>
          </w:tcPr>
          <w:p w:rsidR="00D4298A" w:rsidRPr="00D4298A" w:rsidRDefault="00D4298A" w:rsidP="00D429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48"/>
                <w:szCs w:val="48"/>
                <w:shd w:val="clear" w:color="auto" w:fill="FFFFFF"/>
              </w:rPr>
            </w:pPr>
            <w:r w:rsidRPr="00D4298A"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:shd w:val="clear" w:color="auto" w:fill="FFFFFF"/>
              </w:rPr>
              <w:t xml:space="preserve">Центр компетенций </w:t>
            </w:r>
            <w:hyperlink r:id="rId10" w:history="1">
              <w:proofErr w:type="spellStart"/>
              <w:r w:rsidRPr="00D4298A">
                <w:rPr>
                  <w:rStyle w:val="a3"/>
                  <w:rFonts w:ascii="Times New Roman" w:hAnsi="Times New Roman" w:cs="Times New Roman"/>
                  <w:b/>
                  <w:sz w:val="48"/>
                  <w:szCs w:val="48"/>
                  <w:u w:val="none"/>
                  <w:shd w:val="clear" w:color="auto" w:fill="FFFFFF"/>
                </w:rPr>
                <w:t>ОмГПУ</w:t>
              </w:r>
              <w:proofErr w:type="spellEnd"/>
            </w:hyperlink>
            <w:r w:rsidRPr="00D4298A">
              <w:rPr>
                <w:rStyle w:val="a9"/>
                <w:rFonts w:ascii="Times New Roman" w:hAnsi="Times New Roman" w:cs="Times New Roman"/>
                <w:sz w:val="48"/>
                <w:szCs w:val="48"/>
                <w:shd w:val="clear" w:color="auto" w:fill="FFFFFF"/>
              </w:rPr>
              <w:footnoteReference w:id="1"/>
            </w:r>
          </w:p>
          <w:p w:rsidR="00D4298A" w:rsidRPr="00D4298A" w:rsidRDefault="00D4298A" w:rsidP="00D4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154" w:rsidRDefault="00E71154" w:rsidP="009A7836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711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Развитие универсальных компетенций, которые позволяют человеку быть успешными в любом виде деятельности, сейчас очень востребовано у работодателей.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Претендент с высоким уровнем развития универсальных компетенций имеет больше шансов получить более выгодное предложение на рынке труда в современных условиях. </w:t>
      </w:r>
    </w:p>
    <w:p w:rsidR="009D036B" w:rsidRDefault="00372718" w:rsidP="009A7836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Видеор</w:t>
      </w:r>
      <w:r w:rsidR="009D03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олик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 центре компетенций - </w:t>
      </w:r>
      <w:hyperlink r:id="rId11" w:history="1">
        <w:r w:rsidRPr="00525C81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https://drive.google.com/file/d/16Jqt0U5TYHrDlRI7GgQ-uI6XWZk1-C58/view</w:t>
        </w:r>
      </w:hyperlink>
    </w:p>
    <w:p w:rsidR="00E71154" w:rsidRPr="00E71154" w:rsidRDefault="00E71154" w:rsidP="009A7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нашем университете создан Центр компетенций, основная деятельность которого направлена на диагностику уровня универсальных компетенций студентов и формирование индивидуальной программы их развития для содействия успешному трудоустройству выпускников.</w:t>
      </w:r>
    </w:p>
    <w:p w:rsidR="00DE5307" w:rsidRPr="004F7A7B" w:rsidRDefault="00E71154" w:rsidP="009A78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91E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Центр компетенций</w:t>
      </w:r>
      <w:r w:rsidR="00DE5307" w:rsidRPr="00307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491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площадка, где студенты</w:t>
      </w:r>
    </w:p>
    <w:p w:rsidR="00491E8B" w:rsidRPr="00491E8B" w:rsidRDefault="00491E8B" w:rsidP="009A783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1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проходят диагностику своих универсальных компетенций на платформе </w:t>
      </w:r>
      <w:hyperlink r:id="rId12" w:history="1">
        <w:r w:rsidRPr="004F019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АНО «Россия – страна возможностей»;</w:t>
        </w:r>
      </w:hyperlink>
    </w:p>
    <w:p w:rsidR="00491E8B" w:rsidRDefault="00491E8B" w:rsidP="009A783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1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работают над развитием </w:t>
      </w:r>
      <w:r w:rsidR="001C2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универсальных компетенций </w:t>
      </w:r>
      <w:r w:rsidRPr="00491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индивидуально сформированной траектории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этой же платформе</w:t>
      </w:r>
      <w:r w:rsidRPr="00491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91E8B" w:rsidRPr="00E71154" w:rsidRDefault="009D7CE8" w:rsidP="009A783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15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формируют свой цифровой профиль</w:t>
      </w:r>
      <w:r w:rsidR="00015C4A" w:rsidRPr="00E7115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будет отображаться в специальной базе для работодателей;</w:t>
      </w:r>
      <w:r w:rsidR="00491E8B" w:rsidRPr="00E71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15C4A" w:rsidRDefault="00015C4A" w:rsidP="009A783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получают паспорт универсальных компетенций;</w:t>
      </w:r>
    </w:p>
    <w:p w:rsidR="00015C4A" w:rsidRDefault="00015C4A" w:rsidP="009A783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получают возможность принимать участие в проектах, конкурсах и грантах платформы </w:t>
      </w:r>
      <w:hyperlink r:id="rId13" w:history="1">
        <w:r w:rsidRPr="004F019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АНО «Россия – страна возможностей»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E4067" w:rsidRDefault="006E4067" w:rsidP="009A783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7CE8" w:rsidRDefault="005B7D71" w:rsidP="009A78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3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Департамент оценки и методологии </w:t>
      </w:r>
      <w:hyperlink r:id="rId14" w:history="1">
        <w:r w:rsidRPr="004F019D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АНО «Россия – страна возможностей»</w:t>
        </w:r>
      </w:hyperlink>
      <w:r w:rsidR="00E71154">
        <w:rPr>
          <w:rStyle w:val="a3"/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73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разработал набор необходимых инструментов диагностики для наиболее точной и полной оценки когнитивных способностей и </w:t>
      </w:r>
      <w:r w:rsidRPr="009D7C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личностного потенциала студентов. В основе методологии лежит «конструктор компетенций». </w:t>
      </w:r>
      <w:r w:rsidR="00E711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Исследования запросов работодателей и студентов показало, </w:t>
      </w:r>
      <w:r w:rsidR="007872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</w:t>
      </w:r>
      <w:r w:rsidR="009D7CE8" w:rsidRPr="009D7C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наибольший интерес </w:t>
      </w:r>
      <w:r w:rsidR="00E711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современных условиях </w:t>
      </w:r>
      <w:r w:rsidR="009D7CE8" w:rsidRPr="009D7C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представляют следующие компетенции:</w:t>
      </w:r>
    </w:p>
    <w:p w:rsidR="006E4067" w:rsidRDefault="006E4067" w:rsidP="009A783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информации и выработка решений</w:t>
      </w:r>
    </w:p>
    <w:p w:rsidR="006E4067" w:rsidRDefault="006E4067" w:rsidP="009A783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Ориентация на результат</w:t>
      </w:r>
    </w:p>
    <w:p w:rsidR="006E4067" w:rsidRDefault="006E4067" w:rsidP="009A783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Партнерство / Сотрудничество</w:t>
      </w:r>
    </w:p>
    <w:p w:rsidR="006E4067" w:rsidRDefault="006E4067" w:rsidP="009A783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Планирование</w:t>
      </w:r>
      <w:r w:rsidR="004829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организация</w:t>
      </w:r>
    </w:p>
    <w:p w:rsidR="006E4067" w:rsidRDefault="006E4067" w:rsidP="009A783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Стрессоустойчивость</w:t>
      </w:r>
    </w:p>
    <w:p w:rsidR="006E4067" w:rsidRDefault="006E4067" w:rsidP="009A783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Следование правилам и процедурам</w:t>
      </w:r>
    </w:p>
    <w:p w:rsidR="006E4067" w:rsidRDefault="006E4067" w:rsidP="009A783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Коммуникативная грамотность</w:t>
      </w:r>
    </w:p>
    <w:p w:rsidR="006E4067" w:rsidRDefault="00482966" w:rsidP="009A783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Клиентоориентированность</w:t>
      </w:r>
      <w:proofErr w:type="spellEnd"/>
    </w:p>
    <w:p w:rsidR="00482966" w:rsidRDefault="00482966" w:rsidP="009A783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Лидерство</w:t>
      </w:r>
    </w:p>
    <w:p w:rsidR="00482966" w:rsidRDefault="00482966" w:rsidP="009A783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Саморазвитие</w:t>
      </w:r>
    </w:p>
    <w:p w:rsidR="00482966" w:rsidRPr="006E4067" w:rsidRDefault="00482966" w:rsidP="009A783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Эмоциональный интеллект</w:t>
      </w:r>
    </w:p>
    <w:p w:rsidR="00E71154" w:rsidRDefault="00E71154" w:rsidP="009A78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9A7836" w:rsidRPr="00621B4C" w:rsidRDefault="009A7836" w:rsidP="009A78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Уважаемые студенты, предлагаем вам пройти диагностику уровня развития ваших универсальных компетенций и сформировать программу их развития! В минимальном объеме необходимо пройти тестирование по первым 4 тестам, представленным на платформе</w:t>
      </w:r>
      <w:r w:rsidRPr="00621B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 Опросник жизнестойкости, Тест "Анализ информации"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Pr="00621B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Универсальный личностный опросник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Pr="00621B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Опросник </w:t>
      </w:r>
      <w:proofErr w:type="spellStart"/>
      <w:r w:rsidRPr="00621B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мотиваторов</w:t>
      </w:r>
      <w:proofErr w:type="spellEnd"/>
      <w:r w:rsidRPr="00621B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621B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демотиваторов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:rsidR="00E71154" w:rsidRDefault="00E71154" w:rsidP="009A78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787219" w:rsidRDefault="00E66B87" w:rsidP="009A78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25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Чтобы стать участником Центра компетенций</w:t>
      </w:r>
      <w:r w:rsidR="00D944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пройти тестирование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необходимо:</w:t>
      </w:r>
    </w:p>
    <w:p w:rsidR="00E66B87" w:rsidRPr="006A78B1" w:rsidRDefault="00E66B87" w:rsidP="009A783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Пройти регистрацию на платформе «Россия – страна возможностей» </w:t>
      </w:r>
      <w:r w:rsidR="00AF1D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адресу </w:t>
      </w:r>
      <w:hyperlink r:id="rId15" w:history="1">
        <w:r w:rsidR="00AF1D50" w:rsidRPr="00F03835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http</w:t>
        </w:r>
        <w:r w:rsidR="00AF1D50" w:rsidRPr="00F03835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://</w:t>
        </w:r>
        <w:proofErr w:type="spellStart"/>
        <w:r w:rsidR="00AF1D50" w:rsidRPr="00F03835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softskills</w:t>
        </w:r>
        <w:proofErr w:type="spellEnd"/>
        <w:r w:rsidR="00AF1D50" w:rsidRPr="00F03835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.</w:t>
        </w:r>
        <w:proofErr w:type="spellStart"/>
        <w:r w:rsidR="00AF1D50" w:rsidRPr="00F03835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rsv</w:t>
        </w:r>
        <w:proofErr w:type="spellEnd"/>
        <w:r w:rsidR="00AF1D50" w:rsidRPr="00F03835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.</w:t>
        </w:r>
        <w:proofErr w:type="spellStart"/>
        <w:r w:rsidR="00AF1D50" w:rsidRPr="00F03835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ru</w:t>
        </w:r>
        <w:proofErr w:type="spellEnd"/>
      </w:hyperlink>
      <w:r w:rsidR="00AF1D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создать личный кабинет</w:t>
      </w:r>
      <w:r w:rsidR="00F74B73" w:rsidRPr="00F74B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AF1D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6A78B1" w:rsidRPr="00B2462F" w:rsidRDefault="00201C3A" w:rsidP="009A783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2FCD3" wp14:editId="3B29D789">
                <wp:simplePos x="0" y="0"/>
                <wp:positionH relativeFrom="column">
                  <wp:posOffset>3969945</wp:posOffset>
                </wp:positionH>
                <wp:positionV relativeFrom="paragraph">
                  <wp:posOffset>2060204</wp:posOffset>
                </wp:positionV>
                <wp:extent cx="1052749" cy="408822"/>
                <wp:effectExtent l="0" t="57150" r="14605" b="48895"/>
                <wp:wrapNone/>
                <wp:docPr id="763881315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2749" cy="408822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12.6pt;margin-top:162.2pt;width:82.9pt;height:32.2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" strokecolor="#ed7d31 [3205]" strokeweight="6pt">
                <v:stroke endarrow="block" joinstyle="miter"/>
              </v:shape>
            </w:pict>
          </mc:Fallback>
        </mc:AlternateContent>
      </w:r>
      <w:r w:rsidR="006A78B1" w:rsidRPr="006A78B1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F3E750A" wp14:editId="2A1CEB68">
            <wp:extent cx="4517679" cy="2408221"/>
            <wp:effectExtent l="0" t="0" r="0" b="0"/>
            <wp:docPr id="642826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2613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45130" cy="242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E8" w:rsidRPr="00FE7EEA" w:rsidRDefault="00F74B73" w:rsidP="009A7836">
      <w:pPr>
        <w:pStyle w:val="a4"/>
        <w:numPr>
          <w:ilvl w:val="0"/>
          <w:numId w:val="7"/>
        </w:numPr>
        <w:shd w:val="clear" w:color="auto" w:fill="FFFFFF"/>
        <w:tabs>
          <w:tab w:val="left" w:pos="709"/>
        </w:tabs>
        <w:spacing w:before="360" w:after="0" w:line="240" w:lineRule="auto"/>
        <w:ind w:left="0" w:firstLine="709"/>
        <w:rPr>
          <w:rFonts w:ascii="Times New Roman" w:hAnsi="Times New Roman" w:cs="Times New Roman"/>
          <w:color w:val="212529"/>
          <w:sz w:val="28"/>
          <w:szCs w:val="28"/>
        </w:rPr>
      </w:pPr>
      <w:r w:rsidRPr="00FE7EEA">
        <w:rPr>
          <w:rFonts w:ascii="Times New Roman" w:hAnsi="Times New Roman" w:cs="Times New Roman"/>
          <w:color w:val="212529"/>
          <w:sz w:val="28"/>
          <w:szCs w:val="28"/>
        </w:rPr>
        <w:t>заполнить все поля формы;</w:t>
      </w:r>
    </w:p>
    <w:p w:rsidR="00F74B73" w:rsidRPr="00FE7EEA" w:rsidRDefault="00F74B73" w:rsidP="009A7836">
      <w:pPr>
        <w:pStyle w:val="a4"/>
        <w:numPr>
          <w:ilvl w:val="0"/>
          <w:numId w:val="7"/>
        </w:numPr>
        <w:shd w:val="clear" w:color="auto" w:fill="FFFFFF"/>
        <w:tabs>
          <w:tab w:val="left" w:pos="709"/>
        </w:tabs>
        <w:spacing w:before="360" w:after="0" w:line="240" w:lineRule="auto"/>
        <w:ind w:left="0" w:firstLine="709"/>
        <w:rPr>
          <w:rFonts w:ascii="Times New Roman" w:hAnsi="Times New Roman" w:cs="Times New Roman"/>
          <w:color w:val="212529"/>
          <w:sz w:val="28"/>
          <w:szCs w:val="28"/>
        </w:rPr>
      </w:pPr>
      <w:r w:rsidRPr="00FE7EEA">
        <w:rPr>
          <w:rFonts w:ascii="Times New Roman" w:hAnsi="Times New Roman" w:cs="Times New Roman"/>
          <w:color w:val="212529"/>
          <w:sz w:val="28"/>
          <w:szCs w:val="28"/>
        </w:rPr>
        <w:t>придумать пароль для своего личного кабинета и подтвердить регистрацию;</w:t>
      </w:r>
    </w:p>
    <w:p w:rsidR="00F74B73" w:rsidRDefault="00F74B73" w:rsidP="009A7836">
      <w:pPr>
        <w:pStyle w:val="a4"/>
        <w:numPr>
          <w:ilvl w:val="0"/>
          <w:numId w:val="7"/>
        </w:numPr>
        <w:shd w:val="clear" w:color="auto" w:fill="FFFFFF"/>
        <w:tabs>
          <w:tab w:val="left" w:pos="709"/>
        </w:tabs>
        <w:spacing w:before="360" w:after="0" w:line="240" w:lineRule="auto"/>
        <w:ind w:left="0" w:firstLine="709"/>
        <w:rPr>
          <w:rFonts w:ascii="Times New Roman" w:hAnsi="Times New Roman" w:cs="Times New Roman"/>
          <w:color w:val="212529"/>
          <w:sz w:val="28"/>
          <w:szCs w:val="28"/>
        </w:rPr>
      </w:pPr>
      <w:r w:rsidRPr="00FE7EEA">
        <w:rPr>
          <w:rFonts w:ascii="Times New Roman" w:hAnsi="Times New Roman" w:cs="Times New Roman"/>
          <w:color w:val="212529"/>
          <w:sz w:val="28"/>
          <w:szCs w:val="28"/>
        </w:rPr>
        <w:t>ввести четырехзначный код подтверждения регистрации, который будет направлен на указанную в анкете почту или телефон.</w:t>
      </w:r>
    </w:p>
    <w:p w:rsidR="00113DF5" w:rsidRDefault="00113DF5" w:rsidP="009A7836">
      <w:pPr>
        <w:pStyle w:val="a4"/>
        <w:shd w:val="clear" w:color="auto" w:fill="FFFFFF"/>
        <w:tabs>
          <w:tab w:val="left" w:pos="709"/>
        </w:tabs>
        <w:spacing w:before="360" w:after="0" w:line="240" w:lineRule="auto"/>
        <w:ind w:left="0" w:firstLine="709"/>
        <w:rPr>
          <w:rFonts w:ascii="Times New Roman" w:hAnsi="Times New Roman" w:cs="Times New Roman"/>
          <w:color w:val="212529"/>
          <w:sz w:val="28"/>
          <w:szCs w:val="28"/>
        </w:rPr>
      </w:pPr>
    </w:p>
    <w:p w:rsidR="00134CC9" w:rsidRDefault="00E67B95" w:rsidP="009A7836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4270E5" w:rsidRPr="00E67B95">
        <w:rPr>
          <w:rFonts w:ascii="Times New Roman" w:hAnsi="Times New Roman" w:cs="Times New Roman"/>
          <w:color w:val="212529"/>
          <w:sz w:val="28"/>
          <w:szCs w:val="28"/>
        </w:rPr>
        <w:t>После авторизации в личном кабинете выбрать раздел «Проекты»</w:t>
      </w:r>
      <w:r w:rsidR="00134CC9">
        <w:rPr>
          <w:rFonts w:ascii="Times New Roman" w:hAnsi="Times New Roman" w:cs="Times New Roman"/>
          <w:color w:val="212529"/>
          <w:sz w:val="28"/>
          <w:szCs w:val="28"/>
        </w:rPr>
        <w:t>,</w:t>
      </w:r>
      <w:r w:rsidR="004270E5" w:rsidRPr="00E67B95">
        <w:rPr>
          <w:rFonts w:ascii="Times New Roman" w:hAnsi="Times New Roman" w:cs="Times New Roman"/>
          <w:color w:val="212529"/>
          <w:sz w:val="28"/>
          <w:szCs w:val="28"/>
        </w:rPr>
        <w:t xml:space="preserve"> нажать кнопку «Подобрать»</w:t>
      </w:r>
      <w:r w:rsidR="00134CC9">
        <w:rPr>
          <w:rFonts w:ascii="Times New Roman" w:hAnsi="Times New Roman" w:cs="Times New Roman"/>
          <w:color w:val="212529"/>
          <w:sz w:val="28"/>
          <w:szCs w:val="28"/>
        </w:rPr>
        <w:t>, выделить проект «Центр компетенций» и перейти по кнопке «Зарегистрироваться»</w:t>
      </w:r>
      <w:r w:rsidR="00F32404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4270E5" w:rsidRPr="00E67B95" w:rsidRDefault="004270E5" w:rsidP="009A7836">
      <w:pPr>
        <w:pStyle w:val="a4"/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27FC867" wp14:editId="6B37E62A">
            <wp:extent cx="3902043" cy="1999576"/>
            <wp:effectExtent l="0" t="0" r="3810" b="1270"/>
            <wp:docPr id="8378549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5492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27231" cy="201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0E5" w:rsidRDefault="00453E43" w:rsidP="009A7836">
      <w:pPr>
        <w:shd w:val="clear" w:color="auto" w:fill="FFFFFF"/>
        <w:tabs>
          <w:tab w:val="left" w:pos="709"/>
        </w:tabs>
        <w:spacing w:before="360" w:after="0" w:line="240" w:lineRule="auto"/>
        <w:ind w:firstLine="709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85D5CA" wp14:editId="5B677C06">
            <wp:extent cx="4313976" cy="1842381"/>
            <wp:effectExtent l="0" t="0" r="0" b="5715"/>
            <wp:docPr id="112960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045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69901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029" w:rsidRDefault="00195029" w:rsidP="009A7836">
      <w:pPr>
        <w:shd w:val="clear" w:color="auto" w:fill="FFFFFF"/>
        <w:tabs>
          <w:tab w:val="left" w:pos="709"/>
        </w:tabs>
        <w:spacing w:before="360" w:after="0" w:line="240" w:lineRule="auto"/>
        <w:ind w:firstLine="709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0DE39F" wp14:editId="2BE224C1">
            <wp:extent cx="1176949" cy="325925"/>
            <wp:effectExtent l="0" t="0" r="4445" b="0"/>
            <wp:docPr id="11485433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4337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80658" cy="32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0E5" w:rsidRPr="009459D1" w:rsidRDefault="00B915AF" w:rsidP="009A7836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После нажатия кнопки «Продолжить» перейти в раздел «Анкета», </w:t>
      </w:r>
      <w:r w:rsidR="001F7776">
        <w:rPr>
          <w:rFonts w:ascii="Times New Roman" w:hAnsi="Times New Roman" w:cs="Times New Roman"/>
          <w:color w:val="212529"/>
          <w:sz w:val="28"/>
          <w:szCs w:val="28"/>
        </w:rPr>
        <w:t>где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необходимо заполнить краткую информацию о себе, уровень образования и присоединиться к </w:t>
      </w:r>
      <w:r w:rsidRPr="00B915A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Центру компетенций Омского государственного педагогического университета</w:t>
      </w:r>
      <w:r w:rsidR="009459D1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9459D1" w:rsidRPr="009459D1">
        <w:rPr>
          <w:rFonts w:ascii="Times New Roman" w:hAnsi="Times New Roman" w:cs="Times New Roman"/>
          <w:b/>
          <w:bCs/>
          <w:sz w:val="28"/>
          <w:szCs w:val="28"/>
        </w:rPr>
        <w:t>(необходимо найти это название в списке)</w:t>
      </w:r>
      <w:r w:rsidR="00F32404" w:rsidRPr="009459D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40648" w:rsidRDefault="00F32404" w:rsidP="009A7836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F32404">
        <w:rPr>
          <w:rFonts w:ascii="Times New Roman" w:hAnsi="Times New Roman" w:cs="Times New Roman"/>
          <w:sz w:val="28"/>
          <w:szCs w:val="28"/>
        </w:rPr>
        <w:t>После заполнения анкеты</w:t>
      </w:r>
      <w:r w:rsidR="00883682">
        <w:rPr>
          <w:rFonts w:ascii="Times New Roman" w:hAnsi="Times New Roman" w:cs="Times New Roman"/>
          <w:sz w:val="28"/>
          <w:szCs w:val="28"/>
        </w:rPr>
        <w:t xml:space="preserve"> откроются тесты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682">
        <w:rPr>
          <w:rFonts w:ascii="Times New Roman" w:hAnsi="Times New Roman" w:cs="Times New Roman"/>
          <w:sz w:val="28"/>
          <w:szCs w:val="28"/>
        </w:rPr>
        <w:t xml:space="preserve">можно начать диагностику </w:t>
      </w:r>
      <w:r w:rsidR="001F7776">
        <w:rPr>
          <w:rFonts w:ascii="Times New Roman" w:hAnsi="Times New Roman" w:cs="Times New Roman"/>
          <w:sz w:val="28"/>
          <w:szCs w:val="28"/>
        </w:rPr>
        <w:t>своих универса</w:t>
      </w:r>
      <w:r w:rsidR="00A40648">
        <w:rPr>
          <w:rFonts w:ascii="Times New Roman" w:hAnsi="Times New Roman" w:cs="Times New Roman"/>
          <w:sz w:val="28"/>
          <w:szCs w:val="28"/>
        </w:rPr>
        <w:t>льных</w:t>
      </w:r>
      <w:r>
        <w:rPr>
          <w:rFonts w:ascii="Times New Roman" w:hAnsi="Times New Roman" w:cs="Times New Roman"/>
          <w:sz w:val="28"/>
          <w:szCs w:val="28"/>
        </w:rPr>
        <w:t xml:space="preserve"> компетенций. </w:t>
      </w:r>
    </w:p>
    <w:p w:rsidR="00F32404" w:rsidRDefault="00F32404" w:rsidP="009A7836">
      <w:pPr>
        <w:pStyle w:val="a4"/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648">
        <w:rPr>
          <w:rFonts w:ascii="Times New Roman" w:hAnsi="Times New Roman" w:cs="Times New Roman"/>
          <w:b/>
          <w:bCs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: прохождение тестирования возможно только с </w:t>
      </w:r>
      <w:r w:rsidR="00250F3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ерсонального компьютера</w:t>
      </w:r>
      <w:r w:rsidR="00A40648">
        <w:rPr>
          <w:rFonts w:ascii="Times New Roman" w:hAnsi="Times New Roman" w:cs="Times New Roman"/>
          <w:sz w:val="28"/>
          <w:szCs w:val="28"/>
        </w:rPr>
        <w:t>!!!</w:t>
      </w:r>
      <w:r w:rsidR="00250F3E">
        <w:rPr>
          <w:rFonts w:ascii="Times New Roman" w:hAnsi="Times New Roman" w:cs="Times New Roman"/>
          <w:sz w:val="28"/>
          <w:szCs w:val="28"/>
        </w:rPr>
        <w:t xml:space="preserve"> Система тестирования не даст пройти тесты со смартфона!!!</w:t>
      </w:r>
    </w:p>
    <w:p w:rsidR="004270E5" w:rsidRDefault="00601FEF" w:rsidP="009A7836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227576">
        <w:rPr>
          <w:rFonts w:ascii="Times New Roman" w:hAnsi="Times New Roman" w:cs="Times New Roman"/>
          <w:sz w:val="28"/>
          <w:szCs w:val="28"/>
        </w:rPr>
        <w:t xml:space="preserve">После прохождения тестов </w:t>
      </w:r>
      <w:r w:rsidR="00566048">
        <w:rPr>
          <w:rFonts w:ascii="Times New Roman" w:hAnsi="Times New Roman" w:cs="Times New Roman"/>
          <w:sz w:val="28"/>
          <w:szCs w:val="28"/>
        </w:rPr>
        <w:t xml:space="preserve">на следующий день или через день (если тестирование было после 20.00 </w:t>
      </w:r>
      <w:proofErr w:type="gramStart"/>
      <w:r w:rsidR="00566048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="00566048">
        <w:rPr>
          <w:rFonts w:ascii="Times New Roman" w:hAnsi="Times New Roman" w:cs="Times New Roman"/>
          <w:sz w:val="28"/>
          <w:szCs w:val="28"/>
        </w:rPr>
        <w:t xml:space="preserve">) </w:t>
      </w:r>
      <w:r w:rsidRPr="00227576">
        <w:rPr>
          <w:rFonts w:ascii="Times New Roman" w:hAnsi="Times New Roman" w:cs="Times New Roman"/>
          <w:sz w:val="28"/>
          <w:szCs w:val="28"/>
        </w:rPr>
        <w:t>в Личном кабинете появятся «Персональные отчеты» с результатами</w:t>
      </w:r>
      <w:r w:rsidR="00227576" w:rsidRPr="00227576">
        <w:rPr>
          <w:rFonts w:ascii="Times New Roman" w:hAnsi="Times New Roman" w:cs="Times New Roman"/>
          <w:sz w:val="28"/>
          <w:szCs w:val="28"/>
        </w:rPr>
        <w:t>, на основе которых</w:t>
      </w:r>
      <w:r w:rsidR="004270E5" w:rsidRPr="00227576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227576">
        <w:rPr>
          <w:rFonts w:ascii="Times New Roman" w:hAnsi="Times New Roman" w:cs="Times New Roman"/>
          <w:color w:val="212529"/>
          <w:sz w:val="28"/>
          <w:szCs w:val="28"/>
        </w:rPr>
        <w:t xml:space="preserve">возможно </w:t>
      </w:r>
      <w:r w:rsidR="004270E5" w:rsidRPr="00227576">
        <w:rPr>
          <w:rFonts w:ascii="Times New Roman" w:hAnsi="Times New Roman" w:cs="Times New Roman"/>
          <w:color w:val="212529"/>
          <w:sz w:val="28"/>
          <w:szCs w:val="28"/>
        </w:rPr>
        <w:t>выстраивание индивидуальн</w:t>
      </w:r>
      <w:r w:rsidR="00BA65B3">
        <w:rPr>
          <w:rFonts w:ascii="Times New Roman" w:hAnsi="Times New Roman" w:cs="Times New Roman"/>
          <w:color w:val="212529"/>
          <w:sz w:val="28"/>
          <w:szCs w:val="28"/>
        </w:rPr>
        <w:t>ых</w:t>
      </w:r>
      <w:r w:rsidR="004270E5" w:rsidRPr="00227576">
        <w:rPr>
          <w:rFonts w:ascii="Times New Roman" w:hAnsi="Times New Roman" w:cs="Times New Roman"/>
          <w:color w:val="212529"/>
          <w:sz w:val="28"/>
          <w:szCs w:val="28"/>
        </w:rPr>
        <w:t xml:space="preserve"> траектори</w:t>
      </w:r>
      <w:r w:rsidR="00BA65B3">
        <w:rPr>
          <w:rFonts w:ascii="Times New Roman" w:hAnsi="Times New Roman" w:cs="Times New Roman"/>
          <w:color w:val="212529"/>
          <w:sz w:val="28"/>
          <w:szCs w:val="28"/>
        </w:rPr>
        <w:t>й</w:t>
      </w:r>
      <w:r w:rsidR="004270E5" w:rsidRPr="00227576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F61A5F">
        <w:rPr>
          <w:rFonts w:ascii="Times New Roman" w:hAnsi="Times New Roman" w:cs="Times New Roman"/>
          <w:color w:val="212529"/>
          <w:sz w:val="28"/>
          <w:szCs w:val="28"/>
        </w:rPr>
        <w:t xml:space="preserve">студентов </w:t>
      </w:r>
      <w:r w:rsidR="004270E5" w:rsidRPr="00227576">
        <w:rPr>
          <w:rFonts w:ascii="Times New Roman" w:hAnsi="Times New Roman" w:cs="Times New Roman"/>
          <w:color w:val="212529"/>
          <w:sz w:val="28"/>
          <w:szCs w:val="28"/>
        </w:rPr>
        <w:t>по развитию</w:t>
      </w:r>
      <w:r w:rsidR="00F967C6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F61A5F">
        <w:rPr>
          <w:rFonts w:ascii="Times New Roman" w:hAnsi="Times New Roman" w:cs="Times New Roman"/>
          <w:color w:val="212529"/>
          <w:sz w:val="28"/>
          <w:szCs w:val="28"/>
        </w:rPr>
        <w:t xml:space="preserve">тех </w:t>
      </w:r>
      <w:r w:rsidR="00F967C6">
        <w:rPr>
          <w:rFonts w:ascii="Times New Roman" w:hAnsi="Times New Roman" w:cs="Times New Roman"/>
          <w:color w:val="212529"/>
          <w:sz w:val="28"/>
          <w:szCs w:val="28"/>
        </w:rPr>
        <w:t>компетенций</w:t>
      </w:r>
      <w:r w:rsidR="00F61A5F">
        <w:rPr>
          <w:rFonts w:ascii="Times New Roman" w:hAnsi="Times New Roman" w:cs="Times New Roman"/>
          <w:color w:val="212529"/>
          <w:sz w:val="28"/>
          <w:szCs w:val="28"/>
        </w:rPr>
        <w:t xml:space="preserve">, уровень развития которых </w:t>
      </w:r>
      <w:r w:rsidR="001F069F">
        <w:rPr>
          <w:rFonts w:ascii="Times New Roman" w:hAnsi="Times New Roman" w:cs="Times New Roman"/>
          <w:color w:val="212529"/>
          <w:sz w:val="28"/>
          <w:szCs w:val="28"/>
        </w:rPr>
        <w:t>необходимо повысить</w:t>
      </w:r>
      <w:r w:rsidR="00BA65B3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566048" w:rsidRDefault="00566048" w:rsidP="009A7836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внимательно прочитать инструкцию перед каждым тестом. Часть тестов – с ограничением по времени прохождения. Поставить прохождение тестов «на паузу» не получится.</w:t>
      </w:r>
    </w:p>
    <w:p w:rsidR="00D9442F" w:rsidRDefault="00D9442F" w:rsidP="009A7836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Участникам доступно повторное тестирование в каждом новом учебном году. Центр компетенций может проследить историю оценок.</w:t>
      </w:r>
    </w:p>
    <w:p w:rsidR="00DF3BD3" w:rsidRDefault="00DF3BD3" w:rsidP="009A7836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При возникновении затруднений можно обратиться в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</w:rPr>
        <w:t>поддержку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</w:rPr>
        <w:t xml:space="preserve"> как из Личного кабинета, так и со страницы теста.</w:t>
      </w:r>
    </w:p>
    <w:p w:rsidR="00372718" w:rsidRDefault="00372718" w:rsidP="009A7836">
      <w:pPr>
        <w:pStyle w:val="a4"/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718" w:rsidRDefault="00372718" w:rsidP="009A7836">
      <w:pPr>
        <w:pStyle w:val="a4"/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Через сутки вам будут доступны результаты тестирования и рекомендации по развитию навыков, которые требуют коррекции от платформы «Россия – страна возможностей». </w:t>
      </w:r>
    </w:p>
    <w:p w:rsidR="00372718" w:rsidRDefault="00372718" w:rsidP="009A7836">
      <w:pPr>
        <w:pStyle w:val="a4"/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718" w:rsidRDefault="00372718" w:rsidP="009A7836">
      <w:pPr>
        <w:pStyle w:val="a4"/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на платформе «Россия – страна возможностей» можно проходить ежегодно, отслеживая уровень развития своих универсальных компетенций.</w:t>
      </w:r>
    </w:p>
    <w:p w:rsidR="00372718" w:rsidRDefault="00372718" w:rsidP="009A7836">
      <w:pPr>
        <w:pStyle w:val="a4"/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0E5" w:rsidRPr="004270E5" w:rsidRDefault="00372718" w:rsidP="00BF480A">
      <w:pPr>
        <w:pStyle w:val="a4"/>
        <w:shd w:val="clear" w:color="auto" w:fill="FFFFFF"/>
        <w:tabs>
          <w:tab w:val="left" w:pos="709"/>
        </w:tabs>
        <w:spacing w:before="360" w:after="0" w:line="240" w:lineRule="auto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прохождения диагностики на платформе «Россия – страна возможностей» выпускникам выдаются паспорта универсальных компетенций, которые можно предъявить работодателю.</w:t>
      </w:r>
      <w:bookmarkStart w:id="0" w:name="_GoBack"/>
      <w:bookmarkEnd w:id="0"/>
    </w:p>
    <w:sectPr w:rsidR="004270E5" w:rsidRPr="004270E5" w:rsidSect="008D3BA5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00" w:rsidRDefault="00395000" w:rsidP="00DE5307">
      <w:pPr>
        <w:spacing w:after="0" w:line="240" w:lineRule="auto"/>
      </w:pPr>
      <w:r>
        <w:separator/>
      </w:r>
    </w:p>
  </w:endnote>
  <w:endnote w:type="continuationSeparator" w:id="0">
    <w:p w:rsidR="00395000" w:rsidRDefault="00395000" w:rsidP="00DE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A5" w:rsidRDefault="008D3BA5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19137" wp14:editId="1ABCE63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3BA5" w:rsidRDefault="008D3BA5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F480A"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4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    <v:textbox style="mso-fit-shape-to-text:t" inset="0,,0">
                <w:txbxContent>
                  <w:p w:rsidR="008D3BA5" w:rsidRDefault="008D3BA5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F480A"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4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8D3BA5" w:rsidRDefault="008D3BA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00" w:rsidRDefault="00395000" w:rsidP="00DE5307">
      <w:pPr>
        <w:spacing w:after="0" w:line="240" w:lineRule="auto"/>
      </w:pPr>
      <w:r>
        <w:separator/>
      </w:r>
    </w:p>
  </w:footnote>
  <w:footnote w:type="continuationSeparator" w:id="0">
    <w:p w:rsidR="00395000" w:rsidRDefault="00395000" w:rsidP="00DE5307">
      <w:pPr>
        <w:spacing w:after="0" w:line="240" w:lineRule="auto"/>
      </w:pPr>
      <w:r>
        <w:continuationSeparator/>
      </w:r>
    </w:p>
  </w:footnote>
  <w:footnote w:id="1">
    <w:p w:rsidR="00D4298A" w:rsidRPr="00DE5307" w:rsidRDefault="00D4298A" w:rsidP="00D4298A">
      <w:pPr>
        <w:spacing w:after="0" w:line="240" w:lineRule="auto"/>
        <w:jc w:val="both"/>
        <w:rPr>
          <w:rFonts w:ascii="Times New Roman" w:hAnsi="Times New Roman" w:cs="Times New Roman"/>
          <w:color w:val="251F45"/>
        </w:rPr>
      </w:pPr>
      <w:r>
        <w:rPr>
          <w:rStyle w:val="a9"/>
        </w:rPr>
        <w:footnoteRef/>
      </w:r>
      <w:r>
        <w:t xml:space="preserve"> </w:t>
      </w:r>
      <w:r w:rsidRPr="00DE5307">
        <w:rPr>
          <w:rFonts w:ascii="Times New Roman" w:hAnsi="Times New Roman" w:cs="Times New Roman"/>
          <w:color w:val="251F45"/>
        </w:rPr>
        <w:t>Проект реализуется по поручению </w:t>
      </w:r>
      <w:r w:rsidRPr="00DE5307">
        <w:rPr>
          <w:rStyle w:val="a6"/>
          <w:rFonts w:ascii="Times New Roman" w:hAnsi="Times New Roman" w:cs="Times New Roman"/>
          <w:b w:val="0"/>
          <w:bCs w:val="0"/>
          <w:color w:val="251F45"/>
        </w:rPr>
        <w:t>Президента Российской Федерации</w:t>
      </w:r>
      <w:r w:rsidRPr="00DE5307">
        <w:rPr>
          <w:rFonts w:ascii="Times New Roman" w:hAnsi="Times New Roman" w:cs="Times New Roman"/>
          <w:b/>
          <w:bCs/>
          <w:color w:val="251F45"/>
        </w:rPr>
        <w:t>,</w:t>
      </w:r>
      <w:r w:rsidRPr="00DE5307">
        <w:rPr>
          <w:rFonts w:ascii="Times New Roman" w:hAnsi="Times New Roman" w:cs="Times New Roman"/>
          <w:color w:val="251F45"/>
        </w:rPr>
        <w:t xml:space="preserve"> инициатором выступает президентская платформа </w:t>
      </w:r>
      <w:hyperlink r:id="rId1" w:history="1">
        <w:r w:rsidRPr="004F019D">
          <w:rPr>
            <w:rStyle w:val="a3"/>
            <w:rFonts w:ascii="Times New Roman" w:hAnsi="Times New Roman" w:cs="Times New Roman"/>
          </w:rPr>
          <w:t>АНО «Россия </w:t>
        </w:r>
        <w:r w:rsidRPr="004F019D">
          <w:rPr>
            <w:rStyle w:val="a3"/>
            <w:rFonts w:ascii="Times New Roman" w:hAnsi="Times New Roman" w:cs="Times New Roman"/>
            <w:shd w:val="clear" w:color="auto" w:fill="FFFFFF"/>
          </w:rPr>
          <w:t>—</w:t>
        </w:r>
        <w:r w:rsidRPr="004F019D">
          <w:rPr>
            <w:rStyle w:val="a3"/>
            <w:rFonts w:ascii="Times New Roman" w:hAnsi="Times New Roman" w:cs="Times New Roman"/>
          </w:rPr>
          <w:t> страна возможностей»</w:t>
        </w:r>
      </w:hyperlink>
      <w:r w:rsidRPr="00DE5307">
        <w:rPr>
          <w:rFonts w:ascii="Times New Roman" w:hAnsi="Times New Roman" w:cs="Times New Roman"/>
          <w:color w:val="251F45"/>
        </w:rPr>
        <w:t xml:space="preserve"> при поддержке Министерства науки и высшего образования Российской Федерации.</w:t>
      </w:r>
    </w:p>
    <w:p w:rsidR="00D4298A" w:rsidRDefault="00D4298A" w:rsidP="00D4298A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📌" style="width:12pt;height:12pt;visibility:visible;mso-wrap-style:square" o:bullet="t">
        <v:imagedata r:id="rId1" o:title="📌"/>
      </v:shape>
    </w:pict>
  </w:numPicBullet>
  <w:abstractNum w:abstractNumId="0">
    <w:nsid w:val="2D5855F1"/>
    <w:multiLevelType w:val="multilevel"/>
    <w:tmpl w:val="9298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64AAC"/>
    <w:multiLevelType w:val="hybridMultilevel"/>
    <w:tmpl w:val="F8AA29F6"/>
    <w:lvl w:ilvl="0" w:tplc="1F30E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968BD"/>
    <w:multiLevelType w:val="hybridMultilevel"/>
    <w:tmpl w:val="537409A8"/>
    <w:lvl w:ilvl="0" w:tplc="C8FE3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E384C"/>
    <w:multiLevelType w:val="multilevel"/>
    <w:tmpl w:val="FF66B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256EE9"/>
    <w:multiLevelType w:val="hybridMultilevel"/>
    <w:tmpl w:val="745671B0"/>
    <w:lvl w:ilvl="0" w:tplc="0A0827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E6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07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8E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AC7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A53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4AA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8A9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D26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2DB09E5"/>
    <w:multiLevelType w:val="multilevel"/>
    <w:tmpl w:val="83B4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7A179A"/>
    <w:multiLevelType w:val="hybridMultilevel"/>
    <w:tmpl w:val="44EA4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A2"/>
    <w:rsid w:val="00005C1B"/>
    <w:rsid w:val="00015C4A"/>
    <w:rsid w:val="00073099"/>
    <w:rsid w:val="00084C04"/>
    <w:rsid w:val="000A2540"/>
    <w:rsid w:val="000E6BFF"/>
    <w:rsid w:val="00113DF5"/>
    <w:rsid w:val="00134CC9"/>
    <w:rsid w:val="00191A92"/>
    <w:rsid w:val="00195029"/>
    <w:rsid w:val="001A0445"/>
    <w:rsid w:val="001C2308"/>
    <w:rsid w:val="001F069F"/>
    <w:rsid w:val="001F7776"/>
    <w:rsid w:val="00201C3A"/>
    <w:rsid w:val="00227576"/>
    <w:rsid w:val="00250F3E"/>
    <w:rsid w:val="00282797"/>
    <w:rsid w:val="002A10B7"/>
    <w:rsid w:val="002F1C16"/>
    <w:rsid w:val="003036ED"/>
    <w:rsid w:val="00372718"/>
    <w:rsid w:val="00393AF2"/>
    <w:rsid w:val="00395000"/>
    <w:rsid w:val="004270E5"/>
    <w:rsid w:val="00453E43"/>
    <w:rsid w:val="0045495E"/>
    <w:rsid w:val="00482966"/>
    <w:rsid w:val="00491E8B"/>
    <w:rsid w:val="004F019D"/>
    <w:rsid w:val="004F7A7B"/>
    <w:rsid w:val="00500960"/>
    <w:rsid w:val="00501212"/>
    <w:rsid w:val="00566048"/>
    <w:rsid w:val="005B5825"/>
    <w:rsid w:val="005B7D71"/>
    <w:rsid w:val="005D24B5"/>
    <w:rsid w:val="00601FEF"/>
    <w:rsid w:val="00632669"/>
    <w:rsid w:val="00696192"/>
    <w:rsid w:val="006A78B1"/>
    <w:rsid w:val="006D3D0E"/>
    <w:rsid w:val="006E4067"/>
    <w:rsid w:val="007608F0"/>
    <w:rsid w:val="007626EB"/>
    <w:rsid w:val="00787219"/>
    <w:rsid w:val="007E5C15"/>
    <w:rsid w:val="00842E09"/>
    <w:rsid w:val="00847E4B"/>
    <w:rsid w:val="00883682"/>
    <w:rsid w:val="00884DFC"/>
    <w:rsid w:val="008B1C1D"/>
    <w:rsid w:val="008D3BA5"/>
    <w:rsid w:val="009459D1"/>
    <w:rsid w:val="009A7836"/>
    <w:rsid w:val="009D036B"/>
    <w:rsid w:val="009D7CE8"/>
    <w:rsid w:val="00A40648"/>
    <w:rsid w:val="00A77927"/>
    <w:rsid w:val="00AA196B"/>
    <w:rsid w:val="00AF1D50"/>
    <w:rsid w:val="00B2462F"/>
    <w:rsid w:val="00B62B1D"/>
    <w:rsid w:val="00B915AF"/>
    <w:rsid w:val="00B92220"/>
    <w:rsid w:val="00BA65B3"/>
    <w:rsid w:val="00BA69D8"/>
    <w:rsid w:val="00BD0E03"/>
    <w:rsid w:val="00BF480A"/>
    <w:rsid w:val="00C054CA"/>
    <w:rsid w:val="00C31F88"/>
    <w:rsid w:val="00C8048B"/>
    <w:rsid w:val="00CC754B"/>
    <w:rsid w:val="00CE27BD"/>
    <w:rsid w:val="00CE71C3"/>
    <w:rsid w:val="00D02EDF"/>
    <w:rsid w:val="00D10DEA"/>
    <w:rsid w:val="00D4298A"/>
    <w:rsid w:val="00D71044"/>
    <w:rsid w:val="00D9442F"/>
    <w:rsid w:val="00DE5307"/>
    <w:rsid w:val="00DF3BD3"/>
    <w:rsid w:val="00E321ED"/>
    <w:rsid w:val="00E66B87"/>
    <w:rsid w:val="00E67B95"/>
    <w:rsid w:val="00E71154"/>
    <w:rsid w:val="00E75AA2"/>
    <w:rsid w:val="00EE0D9C"/>
    <w:rsid w:val="00F256F6"/>
    <w:rsid w:val="00F32404"/>
    <w:rsid w:val="00F44128"/>
    <w:rsid w:val="00F61A5F"/>
    <w:rsid w:val="00F74B73"/>
    <w:rsid w:val="00F9188B"/>
    <w:rsid w:val="00F967C6"/>
    <w:rsid w:val="00F975BE"/>
    <w:rsid w:val="00FE7713"/>
    <w:rsid w:val="00FE7EEA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2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2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71C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0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C054CA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DE530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E530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E530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E66B8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6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6192"/>
  </w:style>
  <w:style w:type="paragraph" w:styleId="ac">
    <w:name w:val="footer"/>
    <w:basedOn w:val="a"/>
    <w:link w:val="ad"/>
    <w:uiPriority w:val="99"/>
    <w:unhideWhenUsed/>
    <w:rsid w:val="00696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6192"/>
  </w:style>
  <w:style w:type="paragraph" w:styleId="ae">
    <w:name w:val="Balloon Text"/>
    <w:basedOn w:val="a"/>
    <w:link w:val="af"/>
    <w:uiPriority w:val="99"/>
    <w:semiHidden/>
    <w:unhideWhenUsed/>
    <w:rsid w:val="00E7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1154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D42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2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71C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0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C054CA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DE530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E530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E530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E66B8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6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6192"/>
  </w:style>
  <w:style w:type="paragraph" w:styleId="ac">
    <w:name w:val="footer"/>
    <w:basedOn w:val="a"/>
    <w:link w:val="ad"/>
    <w:uiPriority w:val="99"/>
    <w:unhideWhenUsed/>
    <w:rsid w:val="00696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6192"/>
  </w:style>
  <w:style w:type="paragraph" w:styleId="ae">
    <w:name w:val="Balloon Text"/>
    <w:basedOn w:val="a"/>
    <w:link w:val="af"/>
    <w:uiPriority w:val="99"/>
    <w:semiHidden/>
    <w:unhideWhenUsed/>
    <w:rsid w:val="00E7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1154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D42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sv.ru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sv.ru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6Jqt0U5TYHrDlRI7GgQ-uI6XWZk1-C58/view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oftskills.rsv.ru" TargetMode="External"/><Relationship Id="rId10" Type="http://schemas.openxmlformats.org/officeDocument/2006/relationships/hyperlink" Target="file:///C:\Users\User\Downloads\Telegram%20Desktop\omgpu.ru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rsv.ru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sv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956E4-3FD1-451C-A021-5A8F0957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natalyageybel@gmail.com</dc:creator>
  <cp:lastModifiedBy>User</cp:lastModifiedBy>
  <cp:revision>2</cp:revision>
  <dcterms:created xsi:type="dcterms:W3CDTF">2024-09-10T08:18:00Z</dcterms:created>
  <dcterms:modified xsi:type="dcterms:W3CDTF">2024-09-10T08:18:00Z</dcterms:modified>
</cp:coreProperties>
</file>